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325C" w:rsidRPr="000F4744" w:rsidRDefault="00A8325C" w:rsidP="00A8325C">
      <w:pPr>
        <w:widowControl w:val="0"/>
        <w:jc w:val="center"/>
        <w:rPr>
          <w:b/>
        </w:rPr>
      </w:pPr>
      <w:r w:rsidRPr="000F4744">
        <w:rPr>
          <w:b/>
        </w:rPr>
        <w:t>Отдельные положения должностного регламента</w:t>
      </w:r>
    </w:p>
    <w:p w:rsidR="00867122" w:rsidRDefault="00867122" w:rsidP="00A8325C">
      <w:pPr>
        <w:widowControl w:val="0"/>
        <w:jc w:val="center"/>
        <w:rPr>
          <w:b/>
        </w:rPr>
      </w:pPr>
      <w:r>
        <w:rPr>
          <w:b/>
        </w:rPr>
        <w:t>старшего государственного налогового инспектора</w:t>
      </w:r>
      <w:r w:rsidR="00A8325C" w:rsidRPr="000F4744">
        <w:rPr>
          <w:b/>
        </w:rPr>
        <w:t xml:space="preserve"> </w:t>
      </w:r>
    </w:p>
    <w:p w:rsidR="00A8325C" w:rsidRDefault="00A8325C" w:rsidP="00A8325C">
      <w:pPr>
        <w:widowControl w:val="0"/>
        <w:jc w:val="center"/>
        <w:rPr>
          <w:b/>
        </w:rPr>
      </w:pPr>
      <w:r w:rsidRPr="000F4744">
        <w:rPr>
          <w:b/>
        </w:rPr>
        <w:t>отдела</w:t>
      </w:r>
      <w:r w:rsidR="00867122">
        <w:rPr>
          <w:b/>
        </w:rPr>
        <w:t xml:space="preserve"> регистрации и учета налогоплательщиков</w:t>
      </w:r>
      <w:r w:rsidRPr="000F4744">
        <w:rPr>
          <w:b/>
        </w:rPr>
        <w:t xml:space="preserve"> </w:t>
      </w:r>
    </w:p>
    <w:p w:rsidR="000034BE" w:rsidRDefault="000034BE" w:rsidP="00A8325C">
      <w:pPr>
        <w:widowControl w:val="0"/>
        <w:jc w:val="center"/>
        <w:rPr>
          <w:b/>
        </w:rPr>
      </w:pPr>
    </w:p>
    <w:p w:rsidR="000034BE" w:rsidRPr="000034BE" w:rsidRDefault="000034BE" w:rsidP="000034BE">
      <w:pPr>
        <w:widowControl w:val="0"/>
        <w:jc w:val="both"/>
        <w:rPr>
          <w:color w:val="FF0000"/>
          <w:highlight w:val="yellow"/>
        </w:rPr>
      </w:pPr>
      <w:r w:rsidRPr="000034BE">
        <w:t xml:space="preserve">1. </w:t>
      </w:r>
      <w:r w:rsidRPr="000034BE">
        <w:t>В целях реализации задач и функций, возложенных на отдел</w:t>
      </w:r>
      <w:r w:rsidRPr="000034BE">
        <w:t xml:space="preserve"> регистрации и учета налогоплательщиков, </w:t>
      </w:r>
      <w:r w:rsidRPr="000034BE">
        <w:t>старш</w:t>
      </w:r>
      <w:r w:rsidRPr="000034BE">
        <w:t>ий</w:t>
      </w:r>
      <w:r w:rsidRPr="000034BE">
        <w:t xml:space="preserve"> государственн</w:t>
      </w:r>
      <w:r w:rsidRPr="000034BE">
        <w:t>ый</w:t>
      </w:r>
      <w:r w:rsidRPr="000034BE">
        <w:t xml:space="preserve"> налогов</w:t>
      </w:r>
      <w:r w:rsidRPr="000034BE">
        <w:t>ый</w:t>
      </w:r>
      <w:r w:rsidRPr="000034BE">
        <w:t xml:space="preserve"> инспектор</w:t>
      </w:r>
      <w:r w:rsidRPr="000034BE">
        <w:t xml:space="preserve"> обязан</w:t>
      </w:r>
      <w:r w:rsidRPr="000034BE">
        <w:t>:</w:t>
      </w:r>
    </w:p>
    <w:p w:rsidR="000034BE" w:rsidRPr="000034BE" w:rsidRDefault="000034BE" w:rsidP="000034BE">
      <w:pPr>
        <w:jc w:val="both"/>
      </w:pPr>
      <w:r w:rsidRPr="000034BE">
        <w:t>-ведение в установленном порядке делопроизводства и хранение документов Отдела, осуществление их передачи на архивное хранение;</w:t>
      </w:r>
    </w:p>
    <w:p w:rsidR="000034BE" w:rsidRPr="000034BE" w:rsidRDefault="000034BE" w:rsidP="000034BE">
      <w:pPr>
        <w:jc w:val="both"/>
      </w:pPr>
      <w:r w:rsidRPr="000034BE">
        <w:t>- рассмотрение жалоб и обращений организаций и граждан по вопросам государственной регистрации юридических и физических лиц;</w:t>
      </w:r>
    </w:p>
    <w:p w:rsidR="000034BE" w:rsidRPr="000034BE" w:rsidRDefault="000034BE" w:rsidP="000034BE">
      <w:pPr>
        <w:jc w:val="both"/>
      </w:pPr>
      <w:r w:rsidRPr="000034BE">
        <w:t>- разъяснение нижестоящим налоговым органам порядка применения законодательства в части регистрации юридических лиц, ведения ЕГРЮЛ, ЕГРН, ЕГРИП;</w:t>
      </w:r>
    </w:p>
    <w:p w:rsidR="000034BE" w:rsidRPr="000034BE" w:rsidRDefault="000034BE" w:rsidP="000034BE">
      <w:pPr>
        <w:jc w:val="both"/>
      </w:pPr>
      <w:r w:rsidRPr="000034BE">
        <w:t>- аналитическая работа с базами данных ЕГРЮЛ, ЕГРН, ЕГРИП;</w:t>
      </w:r>
    </w:p>
    <w:p w:rsidR="000034BE" w:rsidRPr="000034BE" w:rsidRDefault="000034BE" w:rsidP="000034BE">
      <w:pPr>
        <w:jc w:val="both"/>
      </w:pPr>
      <w:r w:rsidRPr="000034BE">
        <w:t>- оказание организационно-методологической помощи нижестоящим налоговым органам по вопросам регистрации юридических лиц, ведение ЕГРЮЛ, ЕГРН, ЕГРИП;</w:t>
      </w:r>
    </w:p>
    <w:p w:rsidR="000034BE" w:rsidRPr="000034BE" w:rsidRDefault="000034BE" w:rsidP="000034BE">
      <w:pPr>
        <w:jc w:val="both"/>
      </w:pPr>
      <w:r w:rsidRPr="000034BE">
        <w:t>- осуществление информационного взаимодействия с органами государственной власти и местного самоуправления, организациями и ведомствами в соответствии с требованиями федеральных законов, Налогового кодекса Российской Федерации, Постановлениями Правительства России, указаниями ФНС России по вопросам, входящим в компетенцию отдела</w:t>
      </w:r>
    </w:p>
    <w:p w:rsidR="000034BE" w:rsidRPr="000034BE" w:rsidRDefault="000034BE" w:rsidP="000034BE">
      <w:pPr>
        <w:jc w:val="both"/>
      </w:pPr>
      <w:r w:rsidRPr="000034BE">
        <w:t xml:space="preserve">- осуществление сбора и анализ отчетных сведений от нижестоящих налоговых органов, а также формирование установленной ФНС России отчетности по вопросам, входящим в компетенцию отдела;  </w:t>
      </w:r>
    </w:p>
    <w:p w:rsidR="000034BE" w:rsidRPr="000034BE" w:rsidRDefault="000034BE" w:rsidP="000034BE">
      <w:pPr>
        <w:jc w:val="both"/>
      </w:pPr>
      <w:r w:rsidRPr="000034BE">
        <w:t>- обеспечение соблюдения режима секретности проводимых в отделе работ, в том числе при обработке документов, составляющих налоговую и служебную тайну, с использованием технических средств;</w:t>
      </w:r>
    </w:p>
    <w:p w:rsidR="000034BE" w:rsidRPr="000034BE" w:rsidRDefault="000034BE" w:rsidP="000034BE">
      <w:pPr>
        <w:jc w:val="both"/>
      </w:pPr>
      <w:r w:rsidRPr="000034BE">
        <w:t>- формирование и ведение архива регистрационных дел юридических лиц, специальный порядок и срок регистрации которых установлены федеральными законами;</w:t>
      </w:r>
    </w:p>
    <w:p w:rsidR="000034BE" w:rsidRPr="000034BE" w:rsidRDefault="000034BE" w:rsidP="000034BE">
      <w:pPr>
        <w:jc w:val="both"/>
      </w:pPr>
      <w:r w:rsidRPr="000034BE">
        <w:t>- осуществление работы по предоставлению государственных услуг в рамках компетенции отдела;</w:t>
      </w:r>
    </w:p>
    <w:p w:rsidR="000034BE" w:rsidRPr="000034BE" w:rsidRDefault="000034BE" w:rsidP="000034BE">
      <w:pPr>
        <w:jc w:val="both"/>
      </w:pPr>
      <w:r w:rsidRPr="000034BE">
        <w:t>- осуществление иных функций в соответствии со спецификой деятельности отдела;</w:t>
      </w:r>
    </w:p>
    <w:p w:rsidR="000034BE" w:rsidRPr="000034BE" w:rsidRDefault="000034BE" w:rsidP="000034BE">
      <w:pPr>
        <w:pStyle w:val="a3"/>
      </w:pPr>
      <w:r w:rsidRPr="000034BE">
        <w:t>- выполнять иные поручения начальника отдела, в соответствии с положениями об отделе и Управлении;</w:t>
      </w:r>
    </w:p>
    <w:p w:rsidR="000034BE" w:rsidRPr="000034BE" w:rsidRDefault="000034BE" w:rsidP="000034BE">
      <w:pPr>
        <w:shd w:val="clear" w:color="auto" w:fill="FFFFFF"/>
        <w:jc w:val="both"/>
      </w:pPr>
      <w:r w:rsidRPr="000034BE">
        <w:t>- участвовать в осуществлении внутреннего контроля по технологическим процессам ФНС России, пользователем которых является структурное подразделение;</w:t>
      </w:r>
    </w:p>
    <w:p w:rsidR="000034BE" w:rsidRPr="000034BE" w:rsidRDefault="000034BE" w:rsidP="000034BE">
      <w:pPr>
        <w:jc w:val="both"/>
      </w:pPr>
      <w:r w:rsidRPr="000034BE">
        <w:t>- осуществлять иные поручения руководства в соответствии с положениями об отделе и Управлении;</w:t>
      </w:r>
    </w:p>
    <w:p w:rsidR="000034BE" w:rsidRPr="000034BE" w:rsidRDefault="000034BE" w:rsidP="000034BE">
      <w:pPr>
        <w:pStyle w:val="a3"/>
      </w:pPr>
      <w:r w:rsidRPr="000034BE">
        <w:t>- соблюдать служебный распорядок;</w:t>
      </w:r>
    </w:p>
    <w:p w:rsidR="000034BE" w:rsidRPr="000034BE" w:rsidRDefault="000034BE" w:rsidP="000034BE">
      <w:pPr>
        <w:jc w:val="both"/>
        <w:rPr>
          <w:color w:val="000000"/>
        </w:rPr>
      </w:pPr>
      <w:r w:rsidRPr="000034BE">
        <w:rPr>
          <w:color w:val="000000"/>
        </w:rPr>
        <w:t>- обеспечивать в пределах своей компетенции защиту сведений, составляющих государственную, налоговую и иную охраняемую законом тайну, и служебной информации;</w:t>
      </w:r>
    </w:p>
    <w:p w:rsidR="000034BE" w:rsidRPr="000034BE" w:rsidRDefault="000034BE" w:rsidP="000034BE">
      <w:pPr>
        <w:jc w:val="both"/>
      </w:pPr>
      <w:r w:rsidRPr="000034BE">
        <w:t xml:space="preserve">- обеспечивать сохранность служебного удостоверения. </w:t>
      </w:r>
    </w:p>
    <w:p w:rsidR="008661B0" w:rsidRDefault="008661B0" w:rsidP="003303A3">
      <w:pPr>
        <w:autoSpaceDE w:val="0"/>
        <w:autoSpaceDN w:val="0"/>
        <w:adjustRightInd w:val="0"/>
        <w:spacing w:line="360" w:lineRule="exact"/>
        <w:jc w:val="both"/>
      </w:pPr>
    </w:p>
    <w:p w:rsidR="003303A3" w:rsidRPr="003303A3" w:rsidRDefault="003303A3" w:rsidP="003303A3">
      <w:pPr>
        <w:autoSpaceDE w:val="0"/>
        <w:autoSpaceDN w:val="0"/>
        <w:adjustRightInd w:val="0"/>
        <w:spacing w:line="360" w:lineRule="exact"/>
        <w:jc w:val="both"/>
      </w:pPr>
      <w:r>
        <w:t>2</w:t>
      </w:r>
      <w:r w:rsidRPr="003303A3">
        <w:t>. Профессиональный уровень:</w:t>
      </w:r>
    </w:p>
    <w:p w:rsidR="003303A3" w:rsidRPr="003303A3" w:rsidRDefault="003303A3" w:rsidP="003303A3">
      <w:pPr>
        <w:widowControl w:val="0"/>
        <w:jc w:val="both"/>
      </w:pPr>
      <w:r>
        <w:t>2</w:t>
      </w:r>
      <w:r w:rsidRPr="003303A3">
        <w:t>.1. Наличие базовых знаний:</w:t>
      </w:r>
      <w:r w:rsidRPr="003303A3">
        <w:rPr>
          <w:color w:val="FF0000"/>
        </w:rPr>
        <w:t xml:space="preserve"> </w:t>
      </w:r>
      <w:r w:rsidRPr="003303A3">
        <w:t xml:space="preserve"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</w:t>
      </w:r>
      <w:r w:rsidRPr="003303A3">
        <w:lastRenderedPageBreak/>
        <w:t>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236337" w:rsidRPr="00236337" w:rsidRDefault="00236337" w:rsidP="00236337">
      <w:pPr>
        <w:autoSpaceDE w:val="0"/>
        <w:autoSpaceDN w:val="0"/>
        <w:adjustRightInd w:val="0"/>
        <w:jc w:val="both"/>
      </w:pPr>
      <w:r w:rsidRPr="00236337">
        <w:t>2.</w:t>
      </w:r>
      <w:r w:rsidR="003303A3">
        <w:t>2.</w:t>
      </w:r>
      <w:r w:rsidRPr="00236337">
        <w:t xml:space="preserve"> </w:t>
      </w:r>
      <w:r w:rsidRPr="00236337">
        <w:t>Наличие профессиональных знаний:</w:t>
      </w:r>
    </w:p>
    <w:p w:rsidR="00236337" w:rsidRPr="00236337" w:rsidRDefault="00236337" w:rsidP="00236337">
      <w:pPr>
        <w:pStyle w:val="a6"/>
        <w:jc w:val="both"/>
      </w:pPr>
      <w:r w:rsidRPr="00236337">
        <w:t>В сфере законодательства Российской Федерации: Конституция Российской Федерации;</w:t>
      </w:r>
    </w:p>
    <w:p w:rsidR="00236337" w:rsidRPr="00236337" w:rsidRDefault="00236337" w:rsidP="00236337">
      <w:pPr>
        <w:pStyle w:val="a6"/>
        <w:jc w:val="both"/>
      </w:pPr>
      <w:r>
        <w:t xml:space="preserve">- </w:t>
      </w:r>
      <w:r w:rsidRPr="00236337">
        <w:t>Гражданский кодекс Российской Федерации;</w:t>
      </w:r>
    </w:p>
    <w:p w:rsidR="00236337" w:rsidRPr="00236337" w:rsidRDefault="00236337" w:rsidP="00236337">
      <w:pPr>
        <w:pStyle w:val="a6"/>
        <w:jc w:val="both"/>
      </w:pPr>
      <w:r>
        <w:t xml:space="preserve">- </w:t>
      </w:r>
      <w:r w:rsidRPr="00236337">
        <w:t>Налоговый кодекс Российской Федерации;</w:t>
      </w:r>
    </w:p>
    <w:p w:rsidR="00236337" w:rsidRPr="00236337" w:rsidRDefault="00236337" w:rsidP="00236337">
      <w:pPr>
        <w:pStyle w:val="a6"/>
        <w:jc w:val="both"/>
      </w:pPr>
      <w:r>
        <w:t xml:space="preserve">- </w:t>
      </w:r>
      <w:r w:rsidRPr="00236337">
        <w:t>Кодекс Российской Федерации об административных правонарушениях от 30 декабря 2001 г. № 195-ФЗ (с изменениями и дополнениями);</w:t>
      </w:r>
    </w:p>
    <w:p w:rsidR="00236337" w:rsidRPr="00236337" w:rsidRDefault="00236337" w:rsidP="00236337">
      <w:pPr>
        <w:pStyle w:val="a6"/>
        <w:jc w:val="both"/>
      </w:pPr>
      <w:r>
        <w:t xml:space="preserve">- </w:t>
      </w:r>
      <w:r w:rsidRPr="00236337">
        <w:t>Бюджетный кодекс Российской Федерации;</w:t>
      </w:r>
    </w:p>
    <w:p w:rsidR="00236337" w:rsidRPr="00236337" w:rsidRDefault="00236337" w:rsidP="00236337">
      <w:pPr>
        <w:pStyle w:val="a6"/>
        <w:jc w:val="both"/>
      </w:pPr>
      <w:r>
        <w:t>- </w:t>
      </w:r>
      <w:r w:rsidRPr="00236337">
        <w:t xml:space="preserve">Федеральный закон от 08 августа 2001 г. № 129-ФЗ </w:t>
      </w:r>
      <w:r w:rsidRPr="00236337">
        <w:br/>
        <w:t>«О государственной регистрации юридических лиц и индивидуальных предпринимателей» (с изменениями и дополнениями);</w:t>
      </w:r>
    </w:p>
    <w:p w:rsidR="00236337" w:rsidRPr="00236337" w:rsidRDefault="00236337" w:rsidP="00236337">
      <w:pPr>
        <w:pStyle w:val="a6"/>
        <w:jc w:val="both"/>
      </w:pPr>
      <w:r>
        <w:t xml:space="preserve">- </w:t>
      </w:r>
      <w:r w:rsidRPr="00236337">
        <w:t>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236337" w:rsidRPr="00236337" w:rsidRDefault="00236337" w:rsidP="00236337">
      <w:pPr>
        <w:pStyle w:val="a6"/>
        <w:jc w:val="both"/>
      </w:pPr>
      <w:r>
        <w:t xml:space="preserve">- </w:t>
      </w:r>
      <w:r w:rsidRPr="00236337">
        <w:t>Федеральный закон от 06 октября 2003 г. № 131-ФЗ «Об общих принципах организации местного самоуправления в Российской Федерации»;</w:t>
      </w:r>
    </w:p>
    <w:p w:rsidR="00236337" w:rsidRPr="00236337" w:rsidRDefault="00236337" w:rsidP="00236337">
      <w:pPr>
        <w:pStyle w:val="a6"/>
        <w:jc w:val="both"/>
      </w:pPr>
      <w:r>
        <w:t>- </w:t>
      </w:r>
      <w:r w:rsidRPr="00236337">
        <w:t xml:space="preserve">Федеральный закон от 29 ноября 2007 г. № 282-ФЗ </w:t>
      </w:r>
      <w:r w:rsidRPr="00236337">
        <w:br/>
        <w:t>«Об официальном статистическом учете и системе государственной статистики в Российской Федерации»;</w:t>
      </w:r>
    </w:p>
    <w:p w:rsidR="00236337" w:rsidRPr="00236337" w:rsidRDefault="00236337" w:rsidP="00236337">
      <w:pPr>
        <w:pStyle w:val="a6"/>
        <w:jc w:val="both"/>
      </w:pPr>
      <w:r>
        <w:t>-</w:t>
      </w:r>
      <w:r w:rsidRPr="00236337">
        <w:t xml:space="preserve"> 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236337" w:rsidRPr="00236337" w:rsidRDefault="00236337" w:rsidP="00236337">
      <w:pPr>
        <w:pStyle w:val="a6"/>
        <w:jc w:val="both"/>
      </w:pPr>
      <w:r>
        <w:t>- </w:t>
      </w:r>
      <w:r w:rsidRPr="00236337">
        <w:t>Федеральный закон от 27 июля 2010 г. № 210-ФЗ «Об организации предоставления государственных и муниципальных услуг»;</w:t>
      </w:r>
    </w:p>
    <w:p w:rsidR="00236337" w:rsidRPr="00236337" w:rsidRDefault="00236337" w:rsidP="00236337">
      <w:pPr>
        <w:pStyle w:val="a6"/>
        <w:jc w:val="both"/>
      </w:pPr>
      <w:r>
        <w:t>- </w:t>
      </w:r>
      <w:r w:rsidRPr="00236337">
        <w:t xml:space="preserve">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</w:t>
      </w:r>
      <w:r w:rsidRPr="00236337">
        <w:br/>
        <w:t>в Российской Федерации»;</w:t>
      </w:r>
    </w:p>
    <w:p w:rsidR="00236337" w:rsidRPr="00236337" w:rsidRDefault="00236337" w:rsidP="00236337">
      <w:pPr>
        <w:pStyle w:val="a6"/>
        <w:jc w:val="both"/>
      </w:pPr>
      <w:r>
        <w:t>- </w:t>
      </w:r>
      <w:r w:rsidRPr="00236337">
        <w:t xml:space="preserve">Закон Российской Федерации от 21 марта 1991 г. № 943-1 </w:t>
      </w:r>
      <w:r w:rsidRPr="00236337">
        <w:br/>
        <w:t>«О налоговых органах Российской Федерации»;</w:t>
      </w:r>
    </w:p>
    <w:p w:rsidR="00236337" w:rsidRPr="00236337" w:rsidRDefault="00236337" w:rsidP="00236337">
      <w:pPr>
        <w:pStyle w:val="a6"/>
        <w:jc w:val="both"/>
      </w:pPr>
      <w:r>
        <w:t>- </w:t>
      </w:r>
      <w:r w:rsidRPr="00236337">
        <w:t>Федеральный закон Российской Федерации от 27 июля 2006 г. №152-ФЗ «О персональных данных»;</w:t>
      </w:r>
    </w:p>
    <w:p w:rsidR="00236337" w:rsidRPr="00236337" w:rsidRDefault="00236337" w:rsidP="00236337">
      <w:pPr>
        <w:pStyle w:val="a6"/>
        <w:jc w:val="both"/>
      </w:pPr>
      <w:r>
        <w:t> </w:t>
      </w:r>
      <w:r w:rsidRPr="00236337">
        <w:t>Федеральный закон Российской Федерации от 6 апреля 2011 г. № 63-ФЗ «Об электронной подписи»;</w:t>
      </w:r>
    </w:p>
    <w:p w:rsidR="00236337" w:rsidRPr="00236337" w:rsidRDefault="00236337" w:rsidP="00236337">
      <w:pPr>
        <w:pStyle w:val="a6"/>
        <w:jc w:val="both"/>
      </w:pPr>
      <w:r>
        <w:t>- </w:t>
      </w:r>
      <w:r w:rsidRPr="00236337">
        <w:t xml:space="preserve">Указ Президента Российской Федерации от 7 мая 2012 г. № 601 </w:t>
      </w:r>
      <w:r w:rsidRPr="00236337">
        <w:br/>
        <w:t>“Об основных направлениях совершенствования системы государственного управления”;</w:t>
      </w:r>
    </w:p>
    <w:p w:rsidR="00236337" w:rsidRPr="00236337" w:rsidRDefault="00236337" w:rsidP="00236337">
      <w:pPr>
        <w:pStyle w:val="a6"/>
        <w:jc w:val="both"/>
      </w:pPr>
      <w:r>
        <w:t> </w:t>
      </w:r>
      <w:r w:rsidRPr="00236337">
        <w:t xml:space="preserve">Указ Президента Российской Федерации от 11 августа 2016 г. №403 </w:t>
      </w:r>
      <w:r w:rsidRPr="00236337">
        <w:br/>
        <w:t>«Об Основных направлениях развития государственной гражданской службы Российской Федерации на 2016¬2018 годы»;</w:t>
      </w:r>
    </w:p>
    <w:p w:rsidR="00236337" w:rsidRPr="00236337" w:rsidRDefault="00236337" w:rsidP="00236337">
      <w:pPr>
        <w:pStyle w:val="a6"/>
        <w:jc w:val="both"/>
      </w:pPr>
      <w:r>
        <w:t> </w:t>
      </w:r>
      <w:r w:rsidRPr="00236337"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236337" w:rsidRPr="00236337" w:rsidRDefault="00236337" w:rsidP="00236337">
      <w:pPr>
        <w:pStyle w:val="a6"/>
        <w:jc w:val="both"/>
      </w:pPr>
      <w:r>
        <w:t>- </w:t>
      </w:r>
      <w:r w:rsidRPr="00236337"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236337" w:rsidRPr="00236337" w:rsidRDefault="00236337" w:rsidP="00236337">
      <w:pPr>
        <w:pStyle w:val="a6"/>
        <w:jc w:val="both"/>
      </w:pPr>
      <w:r>
        <w:lastRenderedPageBreak/>
        <w:t>- </w:t>
      </w:r>
      <w:r w:rsidRPr="00236337">
        <w:t xml:space="preserve">Федеральный закон от 08 августа 2001 г. № 129-ФЗ </w:t>
      </w:r>
      <w:r w:rsidRPr="00236337">
        <w:br/>
        <w:t>О государственной регистрации юридических лиц и индивидуальных предпринимателей»;</w:t>
      </w:r>
    </w:p>
    <w:p w:rsidR="00236337" w:rsidRPr="00236337" w:rsidRDefault="00236337" w:rsidP="00236337">
      <w:pPr>
        <w:pStyle w:val="a6"/>
        <w:jc w:val="both"/>
      </w:pPr>
      <w:r>
        <w:t xml:space="preserve">- </w:t>
      </w:r>
      <w:r w:rsidRPr="00236337">
        <w:t>Федеральный закон от 08 февраля 1998 г. № 14-ФЗ «Об обществах с ограниченной ответственностью»;</w:t>
      </w:r>
    </w:p>
    <w:p w:rsidR="00236337" w:rsidRPr="00236337" w:rsidRDefault="00236337" w:rsidP="00236337">
      <w:pPr>
        <w:pStyle w:val="a6"/>
        <w:jc w:val="both"/>
      </w:pPr>
      <w:r>
        <w:t>- </w:t>
      </w:r>
      <w:r w:rsidRPr="00236337">
        <w:t xml:space="preserve">Федеральный закон от 26 декабря 1995 г. № 208-ФЗ </w:t>
      </w:r>
      <w:r w:rsidRPr="00236337">
        <w:br/>
        <w:t>«Об акционерных обществах»;</w:t>
      </w:r>
    </w:p>
    <w:p w:rsidR="00236337" w:rsidRPr="00236337" w:rsidRDefault="00236337" w:rsidP="00236337">
      <w:pPr>
        <w:pStyle w:val="a6"/>
        <w:jc w:val="both"/>
      </w:pPr>
      <w:r>
        <w:t>- </w:t>
      </w:r>
      <w:r w:rsidRPr="00236337">
        <w:t>Федеральный закон от 11 июня 2003 г. № 74-ФЗ «О крестьянском (фермерском) хозяйстве»;</w:t>
      </w:r>
    </w:p>
    <w:p w:rsidR="00236337" w:rsidRPr="00236337" w:rsidRDefault="00236337" w:rsidP="00236337">
      <w:pPr>
        <w:pStyle w:val="a6"/>
        <w:jc w:val="both"/>
      </w:pPr>
      <w:r>
        <w:t>- </w:t>
      </w:r>
      <w:r w:rsidRPr="00236337">
        <w:t xml:space="preserve">Федерального </w:t>
      </w:r>
      <w:hyperlink r:id="rId5" w:history="1">
        <w:r w:rsidRPr="00236337">
          <w:t>закона</w:t>
        </w:r>
      </w:hyperlink>
      <w:r w:rsidRPr="00236337">
        <w:t xml:space="preserve"> от 27 июля 2010 г. № 210-ФЗ «Об организации предоставления государственных и муниципальных услуг»;</w:t>
      </w:r>
    </w:p>
    <w:p w:rsidR="00236337" w:rsidRPr="00236337" w:rsidRDefault="00236337" w:rsidP="00236337">
      <w:pPr>
        <w:pStyle w:val="a6"/>
        <w:jc w:val="both"/>
      </w:pPr>
      <w:r>
        <w:t>- </w:t>
      </w:r>
      <w:r w:rsidRPr="00236337">
        <w:t>Федеральный закон от 09 июля 1999 г. № 160-ФЗ «Об иностранных инвестициях в Российской Федерации»;</w:t>
      </w:r>
    </w:p>
    <w:p w:rsidR="00236337" w:rsidRPr="00236337" w:rsidRDefault="00236337" w:rsidP="00236337">
      <w:pPr>
        <w:pStyle w:val="a6"/>
        <w:jc w:val="both"/>
      </w:pPr>
      <w:r>
        <w:t>- </w:t>
      </w:r>
      <w:r w:rsidRPr="00236337">
        <w:t>Федеральный закон от 10 декабря 2003 г. № 173-ФЗ «О валютном регулировании и валютном контроле»;</w:t>
      </w:r>
    </w:p>
    <w:p w:rsidR="00236337" w:rsidRPr="00236337" w:rsidRDefault="00236337" w:rsidP="00236337">
      <w:pPr>
        <w:pStyle w:val="a6"/>
        <w:jc w:val="both"/>
      </w:pPr>
      <w:r>
        <w:t xml:space="preserve">- </w:t>
      </w:r>
      <w:r w:rsidRPr="00236337">
        <w:t>Федеральный закон от 28 июня 2014 г. № 173-ФЗ «Об особенностях осуществления финансовых операций с иностранными гражданами и юридическими лицами,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Федерации»;</w:t>
      </w:r>
    </w:p>
    <w:p w:rsidR="00236337" w:rsidRPr="00236337" w:rsidRDefault="00236337" w:rsidP="00236337">
      <w:pPr>
        <w:pStyle w:val="a6"/>
        <w:jc w:val="both"/>
      </w:pPr>
      <w:r>
        <w:t xml:space="preserve">- </w:t>
      </w:r>
      <w:r w:rsidRPr="00236337">
        <w:t>Федеральный закон от 24 июля 2007 г. № 209-ФЗ «О развитии малого и среднего предпринимательства в Российской Федерации»;</w:t>
      </w:r>
    </w:p>
    <w:p w:rsidR="00236337" w:rsidRPr="00236337" w:rsidRDefault="00236337" w:rsidP="00236337">
      <w:pPr>
        <w:pStyle w:val="a6"/>
        <w:jc w:val="both"/>
      </w:pPr>
      <w:r>
        <w:t> </w:t>
      </w:r>
      <w:r w:rsidRPr="00236337">
        <w:t>постановление Правительства Российской Федерации от 17 мая 2002 г. № 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236337" w:rsidRPr="00236337" w:rsidRDefault="003303A3" w:rsidP="003303A3">
      <w:pPr>
        <w:pStyle w:val="a6"/>
        <w:jc w:val="both"/>
      </w:pPr>
      <w:r>
        <w:t xml:space="preserve">- </w:t>
      </w:r>
      <w:r w:rsidR="00236337" w:rsidRPr="00236337">
        <w:t>постановление Правительства Российской Федерации от 22 декабря 2011 г. № 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</w:t>
      </w:r>
    </w:p>
    <w:p w:rsidR="00236337" w:rsidRPr="00236337" w:rsidRDefault="003303A3" w:rsidP="003303A3">
      <w:pPr>
        <w:pStyle w:val="a6"/>
        <w:jc w:val="both"/>
      </w:pPr>
      <w:r>
        <w:t xml:space="preserve">- </w:t>
      </w:r>
      <w:r w:rsidR="00236337" w:rsidRPr="00236337">
        <w:t>постановление Правительства Российской Федерации от 19 мая 2014 г. № 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</w:t>
      </w:r>
    </w:p>
    <w:p w:rsidR="00236337" w:rsidRPr="00236337" w:rsidRDefault="003303A3" w:rsidP="003303A3">
      <w:pPr>
        <w:pStyle w:val="a6"/>
        <w:jc w:val="both"/>
      </w:pPr>
      <w:r>
        <w:t xml:space="preserve">- </w:t>
      </w:r>
      <w:r w:rsidR="00236337" w:rsidRPr="00236337">
        <w:t>постановление Правительства Российской Федерации от 3 июля 2014 г. № 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</w:t>
      </w:r>
    </w:p>
    <w:p w:rsidR="00236337" w:rsidRPr="00236337" w:rsidRDefault="003303A3" w:rsidP="003303A3">
      <w:pPr>
        <w:pStyle w:val="a6"/>
        <w:jc w:val="both"/>
      </w:pPr>
      <w:r>
        <w:t xml:space="preserve">- </w:t>
      </w:r>
      <w:r w:rsidR="00236337" w:rsidRPr="00236337">
        <w:t>постановление Правительства Российской Федерации от 16 августа 2012 г. № 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="00236337" w:rsidRPr="00236337">
        <w:t>Росатом</w:t>
      </w:r>
      <w:proofErr w:type="spellEnd"/>
      <w:r w:rsidR="00236337" w:rsidRPr="00236337">
        <w:t>» и ее должностных лиц»;</w:t>
      </w:r>
    </w:p>
    <w:p w:rsidR="00236337" w:rsidRPr="00236337" w:rsidRDefault="003303A3" w:rsidP="003303A3">
      <w:pPr>
        <w:pStyle w:val="a6"/>
        <w:jc w:val="both"/>
      </w:pPr>
      <w:r>
        <w:t xml:space="preserve"> - </w:t>
      </w:r>
      <w:r w:rsidR="00236337" w:rsidRPr="00236337">
        <w:t>постановление Правительства Российской Федерации от 25 декабря 2014 г. № 1491 «Об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информации»;</w:t>
      </w:r>
    </w:p>
    <w:p w:rsidR="00236337" w:rsidRPr="00236337" w:rsidRDefault="00236337" w:rsidP="00236337">
      <w:pPr>
        <w:autoSpaceDE w:val="0"/>
        <w:autoSpaceDN w:val="0"/>
        <w:adjustRightInd w:val="0"/>
        <w:jc w:val="both"/>
      </w:pPr>
      <w:r w:rsidRPr="00236337">
        <w:t xml:space="preserve">Иные профессиональные знания: </w:t>
      </w:r>
    </w:p>
    <w:p w:rsidR="00236337" w:rsidRPr="00236337" w:rsidRDefault="00236337" w:rsidP="00236337">
      <w:pPr>
        <w:autoSpaceDE w:val="0"/>
        <w:autoSpaceDN w:val="0"/>
        <w:adjustRightInd w:val="0"/>
        <w:jc w:val="both"/>
        <w:rPr>
          <w:rFonts w:eastAsia="Calibri"/>
          <w:color w:val="000000"/>
          <w:lang w:eastAsia="en-US"/>
        </w:rPr>
      </w:pPr>
      <w:r w:rsidRPr="00236337">
        <w:rPr>
          <w:rFonts w:eastAsia="Calibri"/>
          <w:color w:val="000000"/>
          <w:lang w:eastAsia="en-US"/>
        </w:rPr>
        <w:lastRenderedPageBreak/>
        <w:t>- основные направления налоговой политики в Российской Федерации;</w:t>
      </w:r>
    </w:p>
    <w:p w:rsidR="00236337" w:rsidRPr="00236337" w:rsidRDefault="00236337" w:rsidP="00236337">
      <w:pPr>
        <w:autoSpaceDE w:val="0"/>
        <w:autoSpaceDN w:val="0"/>
        <w:adjustRightInd w:val="0"/>
        <w:jc w:val="both"/>
        <w:rPr>
          <w:rFonts w:eastAsia="Calibri"/>
          <w:color w:val="000000"/>
          <w:lang w:eastAsia="en-US"/>
        </w:rPr>
      </w:pPr>
      <w:r w:rsidRPr="00236337">
        <w:rPr>
          <w:rFonts w:eastAsia="Calibri"/>
          <w:color w:val="000000"/>
          <w:lang w:eastAsia="en-US"/>
        </w:rPr>
        <w:t>- зарубежный опыт развития налогообложения;</w:t>
      </w:r>
    </w:p>
    <w:p w:rsidR="00236337" w:rsidRPr="00236337" w:rsidRDefault="00236337" w:rsidP="00236337">
      <w:pPr>
        <w:autoSpaceDE w:val="0"/>
        <w:autoSpaceDN w:val="0"/>
        <w:adjustRightInd w:val="0"/>
        <w:jc w:val="both"/>
        <w:rPr>
          <w:rFonts w:eastAsia="Calibri"/>
          <w:color w:val="000000"/>
          <w:lang w:eastAsia="en-US"/>
        </w:rPr>
      </w:pPr>
      <w:r w:rsidRPr="00236337">
        <w:rPr>
          <w:rFonts w:eastAsia="Calibri"/>
          <w:color w:val="000000"/>
          <w:lang w:eastAsia="en-US"/>
        </w:rPr>
        <w:t>- классификация налогов по уровням бюджетной системы;</w:t>
      </w:r>
    </w:p>
    <w:p w:rsidR="00236337" w:rsidRPr="00236337" w:rsidRDefault="00236337" w:rsidP="00236337">
      <w:pPr>
        <w:autoSpaceDE w:val="0"/>
        <w:autoSpaceDN w:val="0"/>
        <w:adjustRightInd w:val="0"/>
        <w:jc w:val="both"/>
        <w:rPr>
          <w:rFonts w:eastAsia="Calibri"/>
          <w:color w:val="000000"/>
          <w:lang w:eastAsia="en-US"/>
        </w:rPr>
      </w:pPr>
      <w:r w:rsidRPr="00236337">
        <w:rPr>
          <w:rFonts w:eastAsia="Calibri"/>
          <w:color w:val="000000"/>
          <w:lang w:eastAsia="en-US"/>
        </w:rPr>
        <w:t>- специальные налоговые режимы;</w:t>
      </w:r>
    </w:p>
    <w:p w:rsidR="00236337" w:rsidRPr="00236337" w:rsidRDefault="00236337" w:rsidP="00236337">
      <w:pPr>
        <w:autoSpaceDE w:val="0"/>
        <w:autoSpaceDN w:val="0"/>
        <w:adjustRightInd w:val="0"/>
        <w:jc w:val="both"/>
        <w:rPr>
          <w:rFonts w:eastAsia="Calibri"/>
          <w:color w:val="000000"/>
          <w:lang w:eastAsia="en-US"/>
        </w:rPr>
      </w:pPr>
      <w:r w:rsidRPr="00236337">
        <w:rPr>
          <w:rFonts w:eastAsia="Calibri"/>
          <w:color w:val="000000"/>
          <w:lang w:eastAsia="en-US"/>
        </w:rPr>
        <w:t>- элементы налогообложения;</w:t>
      </w:r>
    </w:p>
    <w:p w:rsidR="00236337" w:rsidRPr="00236337" w:rsidRDefault="00236337" w:rsidP="00236337">
      <w:pPr>
        <w:autoSpaceDE w:val="0"/>
        <w:autoSpaceDN w:val="0"/>
        <w:adjustRightInd w:val="0"/>
        <w:jc w:val="both"/>
        <w:rPr>
          <w:rFonts w:eastAsia="Calibri"/>
          <w:color w:val="000000"/>
          <w:lang w:eastAsia="en-US"/>
        </w:rPr>
      </w:pPr>
      <w:r w:rsidRPr="00236337">
        <w:rPr>
          <w:rFonts w:eastAsia="Calibri"/>
          <w:color w:val="000000"/>
          <w:lang w:eastAsia="en-US"/>
        </w:rPr>
        <w:t>- 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236337" w:rsidRPr="00236337" w:rsidRDefault="00236337" w:rsidP="00236337">
      <w:pPr>
        <w:autoSpaceDE w:val="0"/>
        <w:autoSpaceDN w:val="0"/>
        <w:adjustRightInd w:val="0"/>
        <w:jc w:val="both"/>
        <w:rPr>
          <w:rFonts w:eastAsia="Calibri"/>
          <w:color w:val="000000"/>
          <w:lang w:eastAsia="en-US"/>
        </w:rPr>
      </w:pPr>
      <w:r w:rsidRPr="00236337">
        <w:rPr>
          <w:rFonts w:eastAsia="Calibri"/>
          <w:color w:val="000000"/>
          <w:lang w:eastAsia="en-US"/>
        </w:rPr>
        <w:t>-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236337" w:rsidRPr="00236337" w:rsidRDefault="00236337" w:rsidP="00236337">
      <w:pPr>
        <w:autoSpaceDE w:val="0"/>
        <w:autoSpaceDN w:val="0"/>
        <w:adjustRightInd w:val="0"/>
        <w:jc w:val="both"/>
        <w:rPr>
          <w:rFonts w:eastAsia="Calibri"/>
          <w:color w:val="000000"/>
          <w:lang w:eastAsia="en-US"/>
        </w:rPr>
      </w:pPr>
      <w:r w:rsidRPr="00236337">
        <w:rPr>
          <w:rFonts w:eastAsia="Calibri"/>
          <w:color w:val="000000"/>
          <w:lang w:eastAsia="en-US"/>
        </w:rPr>
        <w:t>- порядок постановки на учет, внесения изменений в учетные данные и снятия с учета физических лиц и организаций;</w:t>
      </w:r>
    </w:p>
    <w:p w:rsidR="00236337" w:rsidRPr="00236337" w:rsidRDefault="00236337" w:rsidP="00236337">
      <w:pPr>
        <w:autoSpaceDE w:val="0"/>
        <w:autoSpaceDN w:val="0"/>
        <w:adjustRightInd w:val="0"/>
        <w:jc w:val="both"/>
        <w:rPr>
          <w:rFonts w:eastAsia="Calibri"/>
          <w:color w:val="000000"/>
          <w:lang w:eastAsia="en-US"/>
        </w:rPr>
      </w:pPr>
      <w:r w:rsidRPr="00236337">
        <w:rPr>
          <w:rFonts w:eastAsia="Calibri"/>
          <w:color w:val="000000"/>
          <w:lang w:eastAsia="en-US"/>
        </w:rPr>
        <w:t>- порядок формирования и ведения Единого государственного реестра налогоплательщиков (ЕГРН);</w:t>
      </w:r>
    </w:p>
    <w:p w:rsidR="00236337" w:rsidRPr="00236337" w:rsidRDefault="00236337" w:rsidP="00236337">
      <w:pPr>
        <w:autoSpaceDE w:val="0"/>
        <w:autoSpaceDN w:val="0"/>
        <w:adjustRightInd w:val="0"/>
        <w:jc w:val="both"/>
        <w:rPr>
          <w:rFonts w:eastAsia="Calibri"/>
          <w:color w:val="000000"/>
          <w:lang w:eastAsia="en-US"/>
        </w:rPr>
      </w:pPr>
      <w:r w:rsidRPr="00236337">
        <w:rPr>
          <w:rFonts w:eastAsia="Calibri"/>
          <w:color w:val="000000"/>
          <w:lang w:eastAsia="en-US"/>
        </w:rPr>
        <w:t>- порядок формирования и ведения Единого государственного реестра юридических лиц (ЕГРЮЛ);</w:t>
      </w:r>
    </w:p>
    <w:p w:rsidR="00236337" w:rsidRPr="00236337" w:rsidRDefault="00236337" w:rsidP="00236337">
      <w:pPr>
        <w:autoSpaceDE w:val="0"/>
        <w:autoSpaceDN w:val="0"/>
        <w:adjustRightInd w:val="0"/>
        <w:jc w:val="both"/>
        <w:rPr>
          <w:rFonts w:eastAsia="Calibri"/>
          <w:color w:val="000000"/>
          <w:lang w:eastAsia="en-US"/>
        </w:rPr>
      </w:pPr>
      <w:r w:rsidRPr="00236337">
        <w:rPr>
          <w:rFonts w:eastAsia="Calibri"/>
          <w:color w:val="000000"/>
          <w:lang w:eastAsia="en-US"/>
        </w:rPr>
        <w:t>- порядок формирования и ведения Единого государственного реестра индивидуальных предпринимателей (ЕГРИП);</w:t>
      </w:r>
    </w:p>
    <w:p w:rsidR="00236337" w:rsidRPr="00236337" w:rsidRDefault="00236337" w:rsidP="00236337">
      <w:pPr>
        <w:autoSpaceDE w:val="0"/>
        <w:autoSpaceDN w:val="0"/>
        <w:adjustRightInd w:val="0"/>
        <w:jc w:val="both"/>
        <w:rPr>
          <w:rFonts w:eastAsia="Calibri"/>
          <w:color w:val="000000"/>
          <w:lang w:eastAsia="en-US"/>
        </w:rPr>
      </w:pPr>
      <w:r w:rsidRPr="00236337">
        <w:rPr>
          <w:rFonts w:eastAsia="Calibri"/>
          <w:color w:val="000000"/>
          <w:lang w:eastAsia="en-US"/>
        </w:rPr>
        <w:t>- порядок формирования и ведения Единого реестра субъектов малого и среднего предпринимательства (ЕРМСП);</w:t>
      </w:r>
    </w:p>
    <w:p w:rsidR="00236337" w:rsidRPr="00236337" w:rsidRDefault="00236337" w:rsidP="00236337">
      <w:pPr>
        <w:autoSpaceDE w:val="0"/>
        <w:autoSpaceDN w:val="0"/>
        <w:adjustRightInd w:val="0"/>
        <w:jc w:val="both"/>
        <w:rPr>
          <w:rFonts w:eastAsia="Calibri"/>
          <w:color w:val="000000"/>
          <w:lang w:eastAsia="en-US"/>
        </w:rPr>
      </w:pPr>
      <w:r w:rsidRPr="00236337">
        <w:rPr>
          <w:rFonts w:eastAsia="Calibri"/>
          <w:color w:val="000000"/>
          <w:lang w:eastAsia="en-US"/>
        </w:rPr>
        <w:t>- порядок предоставления сведений, содержащихся в ЕГРЮЛ, ЕГРИП, ЕГРН, ЕРМСП, РАФП, реестре дисквалифицированных лиц;</w:t>
      </w:r>
    </w:p>
    <w:p w:rsidR="00236337" w:rsidRPr="00236337" w:rsidRDefault="00236337" w:rsidP="00236337">
      <w:pPr>
        <w:autoSpaceDE w:val="0"/>
        <w:autoSpaceDN w:val="0"/>
        <w:adjustRightInd w:val="0"/>
        <w:jc w:val="both"/>
        <w:rPr>
          <w:rFonts w:eastAsia="Calibri"/>
          <w:color w:val="000000"/>
          <w:lang w:eastAsia="en-US"/>
        </w:rPr>
      </w:pPr>
      <w:r w:rsidRPr="00236337">
        <w:rPr>
          <w:rFonts w:eastAsia="Calibri"/>
          <w:color w:val="000000"/>
          <w:lang w:eastAsia="en-US"/>
        </w:rPr>
        <w:t>- 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лиц;</w:t>
      </w:r>
    </w:p>
    <w:p w:rsidR="00236337" w:rsidRPr="00236337" w:rsidRDefault="00236337" w:rsidP="00236337">
      <w:pPr>
        <w:autoSpaceDE w:val="0"/>
        <w:autoSpaceDN w:val="0"/>
        <w:adjustRightInd w:val="0"/>
        <w:jc w:val="both"/>
        <w:rPr>
          <w:rFonts w:eastAsia="Calibri"/>
          <w:color w:val="000000"/>
          <w:lang w:eastAsia="en-US"/>
        </w:rPr>
      </w:pPr>
      <w:r w:rsidRPr="00236337">
        <w:rPr>
          <w:rFonts w:eastAsia="Calibri"/>
          <w:color w:val="000000"/>
          <w:lang w:eastAsia="en-US"/>
        </w:rPr>
        <w:t xml:space="preserve">- основные направления организации работы с налогоплательщиками </w:t>
      </w:r>
    </w:p>
    <w:p w:rsidR="00236337" w:rsidRPr="00236337" w:rsidRDefault="003303A3" w:rsidP="00236337">
      <w:pPr>
        <w:autoSpaceDE w:val="0"/>
        <w:autoSpaceDN w:val="0"/>
        <w:adjustRightInd w:val="0"/>
        <w:jc w:val="both"/>
      </w:pPr>
      <w:r>
        <w:t>2</w:t>
      </w:r>
      <w:r w:rsidR="00236337" w:rsidRPr="00236337">
        <w:t xml:space="preserve">.3. Наличие функциональных знаний: </w:t>
      </w:r>
    </w:p>
    <w:p w:rsidR="00236337" w:rsidRPr="00236337" w:rsidRDefault="00236337" w:rsidP="00236337">
      <w:pPr>
        <w:autoSpaceDE w:val="0"/>
        <w:autoSpaceDN w:val="0"/>
        <w:adjustRightInd w:val="0"/>
        <w:jc w:val="both"/>
        <w:rPr>
          <w:rFonts w:eastAsia="Calibri"/>
          <w:color w:val="000000"/>
          <w:lang w:eastAsia="en-US"/>
        </w:rPr>
      </w:pPr>
      <w:r w:rsidRPr="00236337">
        <w:rPr>
          <w:rFonts w:eastAsia="Calibri"/>
          <w:color w:val="000000"/>
          <w:lang w:eastAsia="en-US"/>
        </w:rPr>
        <w:t>- понятие нормы права, нормативного правового акта, правоотношений и их признаки;</w:t>
      </w:r>
    </w:p>
    <w:p w:rsidR="00236337" w:rsidRPr="00236337" w:rsidRDefault="00236337" w:rsidP="00236337">
      <w:pPr>
        <w:autoSpaceDE w:val="0"/>
        <w:autoSpaceDN w:val="0"/>
        <w:adjustRightInd w:val="0"/>
        <w:jc w:val="both"/>
        <w:rPr>
          <w:rFonts w:eastAsia="Calibri"/>
          <w:color w:val="000000"/>
          <w:lang w:eastAsia="en-US"/>
        </w:rPr>
      </w:pPr>
      <w:r w:rsidRPr="00236337">
        <w:rPr>
          <w:rFonts w:eastAsia="Calibri"/>
          <w:color w:val="000000"/>
          <w:lang w:eastAsia="en-US"/>
        </w:rPr>
        <w:t>- понятие проекта нормативного правового акта, инструменты и этапы его разработки;</w:t>
      </w:r>
    </w:p>
    <w:p w:rsidR="00236337" w:rsidRPr="00236337" w:rsidRDefault="00236337" w:rsidP="00236337">
      <w:pPr>
        <w:autoSpaceDE w:val="0"/>
        <w:autoSpaceDN w:val="0"/>
        <w:adjustRightInd w:val="0"/>
        <w:jc w:val="both"/>
        <w:rPr>
          <w:rFonts w:eastAsia="Calibri"/>
          <w:color w:val="000000"/>
          <w:lang w:eastAsia="en-US"/>
        </w:rPr>
      </w:pPr>
      <w:r w:rsidRPr="00236337">
        <w:rPr>
          <w:rFonts w:eastAsia="Calibri"/>
          <w:color w:val="000000"/>
          <w:lang w:eastAsia="en-US"/>
        </w:rPr>
        <w:t>- понятие официального отзыва на проекты нормативных правовых актов: этапы, ключевые принципы и технологии разработки;</w:t>
      </w:r>
    </w:p>
    <w:p w:rsidR="00236337" w:rsidRPr="00236337" w:rsidRDefault="00236337" w:rsidP="00236337">
      <w:pPr>
        <w:autoSpaceDE w:val="0"/>
        <w:autoSpaceDN w:val="0"/>
        <w:adjustRightInd w:val="0"/>
        <w:jc w:val="both"/>
        <w:rPr>
          <w:rFonts w:eastAsia="Calibri"/>
          <w:color w:val="000000"/>
          <w:lang w:eastAsia="en-US"/>
        </w:rPr>
      </w:pPr>
      <w:r w:rsidRPr="00236337">
        <w:rPr>
          <w:rFonts w:eastAsia="Calibri"/>
          <w:color w:val="000000"/>
          <w:lang w:eastAsia="en-US"/>
        </w:rPr>
        <w:t>- понятие, процедура рассмотрения обращений граждан.</w:t>
      </w:r>
    </w:p>
    <w:p w:rsidR="00236337" w:rsidRPr="00236337" w:rsidRDefault="003303A3" w:rsidP="00236337">
      <w:pPr>
        <w:autoSpaceDE w:val="0"/>
        <w:autoSpaceDN w:val="0"/>
        <w:adjustRightInd w:val="0"/>
        <w:jc w:val="both"/>
      </w:pPr>
      <w:r>
        <w:t>2</w:t>
      </w:r>
      <w:r w:rsidR="00236337" w:rsidRPr="00236337">
        <w:t xml:space="preserve">.4. Наличие базовых умений: </w:t>
      </w:r>
    </w:p>
    <w:p w:rsidR="00236337" w:rsidRPr="00236337" w:rsidRDefault="00236337" w:rsidP="00236337">
      <w:pPr>
        <w:autoSpaceDE w:val="0"/>
        <w:autoSpaceDN w:val="0"/>
        <w:adjustRightInd w:val="0"/>
        <w:jc w:val="both"/>
        <w:rPr>
          <w:rFonts w:eastAsia="Calibri"/>
          <w:color w:val="000000"/>
          <w:lang w:eastAsia="en-US"/>
        </w:rPr>
      </w:pPr>
      <w:r w:rsidRPr="00236337">
        <w:rPr>
          <w:rFonts w:eastAsia="Calibri"/>
          <w:color w:val="000000"/>
          <w:lang w:eastAsia="en-US"/>
        </w:rPr>
        <w:t>- умение мыслить системно (стратегически);</w:t>
      </w:r>
    </w:p>
    <w:p w:rsidR="00236337" w:rsidRPr="00236337" w:rsidRDefault="00236337" w:rsidP="00236337">
      <w:pPr>
        <w:autoSpaceDE w:val="0"/>
        <w:autoSpaceDN w:val="0"/>
        <w:adjustRightInd w:val="0"/>
        <w:jc w:val="both"/>
        <w:rPr>
          <w:rFonts w:eastAsia="Calibri"/>
          <w:color w:val="000000"/>
          <w:lang w:eastAsia="en-US"/>
        </w:rPr>
      </w:pPr>
      <w:r w:rsidRPr="00236337">
        <w:rPr>
          <w:rFonts w:eastAsia="Calibri"/>
          <w:color w:val="000000"/>
          <w:lang w:eastAsia="en-US"/>
        </w:rPr>
        <w:t xml:space="preserve">- умение планировать, рационально использовать служебное время и </w:t>
      </w:r>
    </w:p>
    <w:p w:rsidR="00236337" w:rsidRPr="00236337" w:rsidRDefault="00236337" w:rsidP="00236337">
      <w:pPr>
        <w:autoSpaceDE w:val="0"/>
        <w:autoSpaceDN w:val="0"/>
        <w:adjustRightInd w:val="0"/>
        <w:jc w:val="both"/>
        <w:rPr>
          <w:rFonts w:eastAsia="Calibri"/>
          <w:color w:val="000000"/>
          <w:lang w:eastAsia="en-US"/>
        </w:rPr>
      </w:pPr>
      <w:r w:rsidRPr="00236337">
        <w:rPr>
          <w:rFonts w:eastAsia="Calibri"/>
          <w:color w:val="000000"/>
          <w:lang w:eastAsia="en-US"/>
        </w:rPr>
        <w:t>достигать результата;</w:t>
      </w:r>
    </w:p>
    <w:p w:rsidR="00236337" w:rsidRPr="00236337" w:rsidRDefault="00236337" w:rsidP="00236337">
      <w:pPr>
        <w:autoSpaceDE w:val="0"/>
        <w:autoSpaceDN w:val="0"/>
        <w:adjustRightInd w:val="0"/>
        <w:jc w:val="both"/>
        <w:rPr>
          <w:rFonts w:eastAsia="Calibri"/>
          <w:color w:val="000000"/>
          <w:lang w:eastAsia="en-US"/>
        </w:rPr>
      </w:pPr>
      <w:r w:rsidRPr="00236337">
        <w:rPr>
          <w:rFonts w:eastAsia="Calibri"/>
          <w:color w:val="000000"/>
          <w:lang w:eastAsia="en-US"/>
        </w:rPr>
        <w:t>- коммуникативные умения;</w:t>
      </w:r>
    </w:p>
    <w:p w:rsidR="00236337" w:rsidRPr="00236337" w:rsidRDefault="00236337" w:rsidP="00236337">
      <w:pPr>
        <w:autoSpaceDE w:val="0"/>
        <w:autoSpaceDN w:val="0"/>
        <w:adjustRightInd w:val="0"/>
        <w:jc w:val="both"/>
        <w:rPr>
          <w:rFonts w:eastAsia="Calibri"/>
          <w:color w:val="000000"/>
          <w:lang w:eastAsia="en-US"/>
        </w:rPr>
      </w:pPr>
      <w:r w:rsidRPr="00236337">
        <w:rPr>
          <w:rFonts w:eastAsia="Calibri"/>
          <w:color w:val="000000"/>
          <w:lang w:eastAsia="en-US"/>
        </w:rPr>
        <w:t>- умение управлять изменениями.</w:t>
      </w:r>
    </w:p>
    <w:p w:rsidR="00236337" w:rsidRPr="00236337" w:rsidRDefault="003303A3" w:rsidP="00236337">
      <w:pPr>
        <w:autoSpaceDE w:val="0"/>
        <w:autoSpaceDN w:val="0"/>
        <w:adjustRightInd w:val="0"/>
        <w:jc w:val="both"/>
        <w:rPr>
          <w:i/>
        </w:rPr>
      </w:pPr>
      <w:r>
        <w:t>2</w:t>
      </w:r>
      <w:r w:rsidR="00236337" w:rsidRPr="00236337">
        <w:t>.5. Наличие профессиональных умений</w:t>
      </w:r>
      <w:r w:rsidR="00236337" w:rsidRPr="00236337">
        <w:rPr>
          <w:i/>
        </w:rPr>
        <w:t xml:space="preserve">: </w:t>
      </w:r>
    </w:p>
    <w:p w:rsidR="00236337" w:rsidRPr="00236337" w:rsidRDefault="00236337" w:rsidP="00236337">
      <w:pPr>
        <w:autoSpaceDE w:val="0"/>
        <w:autoSpaceDN w:val="0"/>
        <w:adjustRightInd w:val="0"/>
        <w:jc w:val="both"/>
        <w:rPr>
          <w:rFonts w:eastAsia="Calibri"/>
          <w:color w:val="000000"/>
          <w:lang w:eastAsia="en-US"/>
        </w:rPr>
      </w:pPr>
      <w:r w:rsidRPr="00236337">
        <w:rPr>
          <w:rFonts w:eastAsia="Calibri"/>
          <w:color w:val="000000"/>
          <w:lang w:eastAsia="en-US"/>
        </w:rPr>
        <w:t>- осуществлять государственную регистрацию юридических лиц, индивидуальных предпринимателей и фермерских хозяйств (КФХ);</w:t>
      </w:r>
    </w:p>
    <w:p w:rsidR="00236337" w:rsidRPr="00236337" w:rsidRDefault="00236337" w:rsidP="00236337">
      <w:pPr>
        <w:autoSpaceDE w:val="0"/>
        <w:autoSpaceDN w:val="0"/>
        <w:adjustRightInd w:val="0"/>
        <w:jc w:val="both"/>
        <w:rPr>
          <w:rFonts w:eastAsia="Calibri"/>
          <w:color w:val="000000"/>
          <w:lang w:eastAsia="en-US"/>
        </w:rPr>
      </w:pPr>
      <w:r w:rsidRPr="00236337">
        <w:rPr>
          <w:rFonts w:eastAsia="Calibri"/>
          <w:color w:val="000000"/>
          <w:lang w:eastAsia="en-US"/>
        </w:rPr>
        <w:t>- ведение федеральных информационных ресурсов – ЕГРЮЛ, ЕГРИП, ЕГРН и предоставления содержащихся в них сведений;</w:t>
      </w:r>
    </w:p>
    <w:p w:rsidR="00236337" w:rsidRPr="00236337" w:rsidRDefault="00236337" w:rsidP="00236337">
      <w:pPr>
        <w:autoSpaceDE w:val="0"/>
        <w:autoSpaceDN w:val="0"/>
        <w:adjustRightInd w:val="0"/>
        <w:jc w:val="both"/>
        <w:rPr>
          <w:rFonts w:eastAsia="Calibri"/>
          <w:color w:val="000000"/>
          <w:lang w:eastAsia="en-US"/>
        </w:rPr>
      </w:pPr>
      <w:r w:rsidRPr="00236337">
        <w:rPr>
          <w:rFonts w:eastAsia="Calibri"/>
          <w:color w:val="000000"/>
          <w:lang w:eastAsia="en-US"/>
        </w:rPr>
        <w:t>-  контроль за соблюдением обязанности по предоставлению сведений, содержащихся в ЕГРЮЛ, ЕГРИП, ЕГРН, РАФП, реестре дисквалифицированных лиц.</w:t>
      </w:r>
    </w:p>
    <w:p w:rsidR="00236337" w:rsidRPr="00236337" w:rsidRDefault="003303A3" w:rsidP="00236337">
      <w:pPr>
        <w:autoSpaceDE w:val="0"/>
        <w:autoSpaceDN w:val="0"/>
        <w:adjustRightInd w:val="0"/>
        <w:jc w:val="both"/>
      </w:pPr>
      <w:r>
        <w:t>2</w:t>
      </w:r>
      <w:r w:rsidR="00236337" w:rsidRPr="00236337">
        <w:t>.6. Наличие функциональных умений:</w:t>
      </w:r>
    </w:p>
    <w:p w:rsidR="00236337" w:rsidRPr="00236337" w:rsidRDefault="00236337" w:rsidP="00236337">
      <w:pPr>
        <w:autoSpaceDE w:val="0"/>
        <w:autoSpaceDN w:val="0"/>
        <w:adjustRightInd w:val="0"/>
        <w:jc w:val="both"/>
        <w:rPr>
          <w:rFonts w:eastAsia="Calibri"/>
          <w:color w:val="000000"/>
          <w:lang w:eastAsia="en-US"/>
        </w:rPr>
      </w:pPr>
      <w:r w:rsidRPr="00236337">
        <w:rPr>
          <w:rFonts w:eastAsia="Calibri"/>
          <w:color w:val="000000"/>
          <w:lang w:eastAsia="en-US"/>
        </w:rPr>
        <w:t>- разработка, рассмотрение и согласование проектов нормативных правовых актов и других документов;</w:t>
      </w:r>
    </w:p>
    <w:p w:rsidR="00236337" w:rsidRPr="00236337" w:rsidRDefault="00236337" w:rsidP="00236337">
      <w:pPr>
        <w:autoSpaceDE w:val="0"/>
        <w:autoSpaceDN w:val="0"/>
        <w:adjustRightInd w:val="0"/>
        <w:jc w:val="both"/>
        <w:rPr>
          <w:rFonts w:eastAsia="Calibri"/>
          <w:color w:val="000000"/>
          <w:lang w:eastAsia="en-US"/>
        </w:rPr>
      </w:pPr>
      <w:r w:rsidRPr="00236337">
        <w:rPr>
          <w:rFonts w:eastAsia="Calibri"/>
          <w:color w:val="000000"/>
          <w:lang w:eastAsia="en-US"/>
        </w:rPr>
        <w:t>- подготовка официальных отзывов на проекты нормативных правовых актов;</w:t>
      </w:r>
    </w:p>
    <w:p w:rsidR="00236337" w:rsidRPr="00236337" w:rsidRDefault="00236337" w:rsidP="00236337">
      <w:pPr>
        <w:autoSpaceDE w:val="0"/>
        <w:autoSpaceDN w:val="0"/>
        <w:adjustRightInd w:val="0"/>
        <w:jc w:val="both"/>
        <w:rPr>
          <w:rFonts w:eastAsia="Calibri"/>
          <w:color w:val="000000"/>
          <w:lang w:eastAsia="en-US"/>
        </w:rPr>
      </w:pPr>
      <w:r w:rsidRPr="00236337">
        <w:rPr>
          <w:rFonts w:eastAsia="Calibri"/>
          <w:color w:val="000000"/>
          <w:lang w:eastAsia="en-US"/>
        </w:rPr>
        <w:t>- подготовка методических рекомендаций, разъяснений;</w:t>
      </w:r>
    </w:p>
    <w:p w:rsidR="00236337" w:rsidRPr="00236337" w:rsidRDefault="00236337" w:rsidP="00236337">
      <w:pPr>
        <w:autoSpaceDE w:val="0"/>
        <w:autoSpaceDN w:val="0"/>
        <w:adjustRightInd w:val="0"/>
        <w:jc w:val="both"/>
        <w:rPr>
          <w:rFonts w:eastAsia="Calibri"/>
          <w:color w:val="000000"/>
          <w:lang w:eastAsia="en-US"/>
        </w:rPr>
      </w:pPr>
      <w:r w:rsidRPr="00236337">
        <w:rPr>
          <w:rFonts w:eastAsia="Calibri"/>
          <w:color w:val="000000"/>
          <w:lang w:eastAsia="en-US"/>
        </w:rPr>
        <w:t>- подготовка аналитических, информационных и других материалов;</w:t>
      </w:r>
    </w:p>
    <w:p w:rsidR="00236337" w:rsidRDefault="00236337" w:rsidP="003303A3">
      <w:pPr>
        <w:autoSpaceDE w:val="0"/>
        <w:autoSpaceDN w:val="0"/>
        <w:adjustRightInd w:val="0"/>
        <w:outlineLvl w:val="1"/>
        <w:rPr>
          <w:b/>
          <w:sz w:val="28"/>
          <w:szCs w:val="28"/>
        </w:rPr>
      </w:pPr>
      <w:r w:rsidRPr="00236337">
        <w:rPr>
          <w:rFonts w:eastAsia="Calibri"/>
          <w:color w:val="000000"/>
          <w:lang w:eastAsia="en-US"/>
        </w:rPr>
        <w:t>- организация и проведение мониторинга применения законодательства.</w:t>
      </w:r>
      <w:r w:rsidRPr="000941E0">
        <w:rPr>
          <w:b/>
          <w:sz w:val="28"/>
          <w:szCs w:val="28"/>
        </w:rPr>
        <w:t xml:space="preserve"> </w:t>
      </w:r>
    </w:p>
    <w:p w:rsidR="00A8325C" w:rsidRDefault="00A8325C" w:rsidP="005922C5">
      <w:pPr>
        <w:widowControl w:val="0"/>
        <w:jc w:val="both"/>
        <w:rPr>
          <w:sz w:val="28"/>
          <w:szCs w:val="28"/>
        </w:rPr>
      </w:pPr>
      <w:bookmarkStart w:id="0" w:name="_GoBack"/>
      <w:bookmarkEnd w:id="0"/>
    </w:p>
    <w:sectPr w:rsidR="00A8325C" w:rsidSect="008661B0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4D0BB2"/>
    <w:multiLevelType w:val="hybridMultilevel"/>
    <w:tmpl w:val="B8D2EA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EE12DB"/>
    <w:multiLevelType w:val="hybridMultilevel"/>
    <w:tmpl w:val="262242F4"/>
    <w:lvl w:ilvl="0" w:tplc="087E200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25C"/>
    <w:rsid w:val="000034BE"/>
    <w:rsid w:val="00224A12"/>
    <w:rsid w:val="00236337"/>
    <w:rsid w:val="003303A3"/>
    <w:rsid w:val="005922C5"/>
    <w:rsid w:val="005F2A48"/>
    <w:rsid w:val="008661B0"/>
    <w:rsid w:val="00867122"/>
    <w:rsid w:val="00A8325C"/>
    <w:rsid w:val="00D75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1C3EC-683C-40CC-9DF4-4818AEB4A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2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8325C"/>
    <w:pPr>
      <w:jc w:val="both"/>
    </w:pPr>
  </w:style>
  <w:style w:type="character" w:customStyle="1" w:styleId="a4">
    <w:name w:val="Основной текст Знак"/>
    <w:basedOn w:val="a0"/>
    <w:link w:val="a3"/>
    <w:rsid w:val="00A832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0034BE"/>
    <w:pPr>
      <w:ind w:left="720"/>
      <w:contextualSpacing/>
    </w:pPr>
  </w:style>
  <w:style w:type="paragraph" w:styleId="a6">
    <w:name w:val="No Spacing"/>
    <w:link w:val="a7"/>
    <w:uiPriority w:val="1"/>
    <w:qFormat/>
    <w:rsid w:val="002363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Без интервала Знак"/>
    <w:link w:val="a6"/>
    <w:uiPriority w:val="1"/>
    <w:rsid w:val="0023633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81249F02D92CA91AE81483655C252D449D9B12EFE86BB994FA6742F6E655911E3903C73E245A759Bi918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1913</Words>
  <Characters>10910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12798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Шмелькова Виктория Игоревна</dc:creator>
  <cp:keywords/>
  <dc:description/>
  <cp:lastModifiedBy>Шмелькова Виктория Игоревна</cp:lastModifiedBy>
  <cp:revision>7</cp:revision>
  <dcterms:created xsi:type="dcterms:W3CDTF">2025-02-06T12:08:00Z</dcterms:created>
  <dcterms:modified xsi:type="dcterms:W3CDTF">2025-02-06T12:43:00Z</dcterms:modified>
</cp:coreProperties>
</file>